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E39" w:rsidRDefault="00B46FAE" w:rsidP="00B46FAE">
      <w:pPr>
        <w:jc w:val="right"/>
        <w:rPr>
          <w:rFonts w:ascii="Calibri" w:hAnsi="Calibri" w:cs="Calibri"/>
          <w:b/>
          <w:sz w:val="32"/>
          <w:szCs w:val="32"/>
        </w:rPr>
      </w:pPr>
      <w:r>
        <w:rPr>
          <w:rFonts w:ascii="Calibri" w:hAnsi="Calibri" w:cs="Calibri"/>
          <w:b/>
          <w:noProof/>
          <w:sz w:val="32"/>
          <w:szCs w:val="32"/>
          <w:lang w:eastAsia="en-GB"/>
        </w:rPr>
        <w:drawing>
          <wp:anchor distT="57150" distB="57150" distL="57150" distR="57150" simplePos="0" relativeHeight="251659264" behindDoc="0" locked="0" layoutInCell="1" allowOverlap="1">
            <wp:simplePos x="0" y="0"/>
            <wp:positionH relativeFrom="column">
              <wp:posOffset>-342900</wp:posOffset>
            </wp:positionH>
            <wp:positionV relativeFrom="line">
              <wp:posOffset>0</wp:posOffset>
            </wp:positionV>
            <wp:extent cx="1943100" cy="866775"/>
            <wp:effectExtent l="19050" t="0" r="0" b="0"/>
            <wp:wrapSquare wrapText="bothSides"/>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5" cstate="print"/>
                    <a:stretch>
                      <a:fillRect/>
                    </a:stretch>
                  </pic:blipFill>
                  <pic:spPr>
                    <a:xfrm>
                      <a:off x="0" y="0"/>
                      <a:ext cx="1943100" cy="866775"/>
                    </a:xfrm>
                    <a:prstGeom prst="rect">
                      <a:avLst/>
                    </a:prstGeom>
                    <a:ln w="12700" cap="flat">
                      <a:noFill/>
                      <a:miter lim="400000"/>
                    </a:ln>
                    <a:effectLst/>
                  </pic:spPr>
                </pic:pic>
              </a:graphicData>
            </a:graphic>
          </wp:anchor>
        </w:drawing>
      </w:r>
      <w:r>
        <w:rPr>
          <w:rFonts w:ascii="Calibri" w:hAnsi="Calibri" w:cs="Calibri"/>
          <w:b/>
          <w:noProof/>
          <w:sz w:val="32"/>
          <w:szCs w:val="32"/>
          <w:lang w:eastAsia="en-GB"/>
        </w:rPr>
        <w:drawing>
          <wp:inline distT="0" distB="0" distL="0" distR="0">
            <wp:extent cx="971550" cy="971550"/>
            <wp:effectExtent l="19050" t="0" r="0" b="0"/>
            <wp:docPr id="1" name="Picture 0" descr="Logo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inal.png"/>
                    <pic:cNvPicPr/>
                  </pic:nvPicPr>
                  <pic:blipFill>
                    <a:blip r:embed="rId6" cstate="print"/>
                    <a:stretch>
                      <a:fillRect/>
                    </a:stretch>
                  </pic:blipFill>
                  <pic:spPr>
                    <a:xfrm>
                      <a:off x="0" y="0"/>
                      <a:ext cx="971858" cy="971858"/>
                    </a:xfrm>
                    <a:prstGeom prst="rect">
                      <a:avLst/>
                    </a:prstGeom>
                  </pic:spPr>
                </pic:pic>
              </a:graphicData>
            </a:graphic>
          </wp:inline>
        </w:drawing>
      </w:r>
    </w:p>
    <w:p w:rsidR="005D5E39" w:rsidRPr="00B46FAE" w:rsidRDefault="00B46FAE" w:rsidP="005D5E39">
      <w:pPr>
        <w:pStyle w:val="Body"/>
        <w:jc w:val="center"/>
        <w:rPr>
          <w:b/>
          <w:bCs/>
          <w:sz w:val="32"/>
          <w:szCs w:val="32"/>
        </w:rPr>
      </w:pPr>
      <w:r w:rsidRPr="00B46FAE">
        <w:rPr>
          <w:b/>
          <w:bCs/>
          <w:sz w:val="32"/>
          <w:szCs w:val="32"/>
        </w:rPr>
        <w:t xml:space="preserve">Ascension </w:t>
      </w:r>
      <w:r>
        <w:rPr>
          <w:b/>
          <w:bCs/>
          <w:sz w:val="32"/>
          <w:szCs w:val="32"/>
        </w:rPr>
        <w:t xml:space="preserve">Church, </w:t>
      </w:r>
      <w:r w:rsidR="005D5E39" w:rsidRPr="00B46FAE">
        <w:rPr>
          <w:b/>
          <w:bCs/>
          <w:sz w:val="32"/>
          <w:szCs w:val="32"/>
        </w:rPr>
        <w:t xml:space="preserve">Haywards Heath </w:t>
      </w:r>
    </w:p>
    <w:p w:rsidR="005D5E39" w:rsidRPr="005B40E6" w:rsidRDefault="005D5E39" w:rsidP="005D5E39">
      <w:pPr>
        <w:pStyle w:val="Body"/>
        <w:jc w:val="center"/>
        <w:rPr>
          <w:sz w:val="22"/>
          <w:szCs w:val="22"/>
        </w:rPr>
      </w:pPr>
      <w:r w:rsidRPr="005B40E6">
        <w:rPr>
          <w:sz w:val="22"/>
          <w:szCs w:val="22"/>
        </w:rPr>
        <w:t>Freely you have received, freely give. Matt 10:8</w:t>
      </w:r>
    </w:p>
    <w:p w:rsidR="005D5E39" w:rsidRDefault="005D5E39" w:rsidP="005D5E39">
      <w:pPr>
        <w:spacing w:after="0"/>
        <w:jc w:val="center"/>
        <w:rPr>
          <w:rFonts w:ascii="Calibri" w:hAnsi="Calibri" w:cs="Calibri"/>
          <w:b/>
          <w:sz w:val="32"/>
          <w:szCs w:val="32"/>
        </w:rPr>
      </w:pPr>
    </w:p>
    <w:p w:rsidR="00EE6D17" w:rsidRDefault="00EE6D17" w:rsidP="005D5E39">
      <w:pPr>
        <w:spacing w:after="0"/>
        <w:jc w:val="center"/>
        <w:rPr>
          <w:rFonts w:ascii="Calibri" w:hAnsi="Calibri" w:cs="Calibri"/>
          <w:b/>
          <w:sz w:val="32"/>
          <w:szCs w:val="32"/>
        </w:rPr>
      </w:pPr>
      <w:r>
        <w:rPr>
          <w:rFonts w:ascii="Calibri" w:hAnsi="Calibri" w:cs="Calibri"/>
          <w:b/>
          <w:sz w:val="32"/>
          <w:szCs w:val="32"/>
        </w:rPr>
        <w:t>Reserves Policy</w:t>
      </w:r>
    </w:p>
    <w:p w:rsidR="00EE6D17" w:rsidRDefault="00EE6D17" w:rsidP="005D5E39">
      <w:pPr>
        <w:spacing w:after="0"/>
        <w:jc w:val="center"/>
        <w:rPr>
          <w:rFonts w:ascii="Calibri" w:hAnsi="Calibri" w:cs="Calibri"/>
          <w:b/>
          <w:sz w:val="32"/>
          <w:szCs w:val="32"/>
        </w:rPr>
      </w:pPr>
    </w:p>
    <w:p w:rsidR="00EE6D17" w:rsidRDefault="00EE6D17" w:rsidP="00EE6D17">
      <w:pPr>
        <w:spacing w:after="0"/>
        <w:rPr>
          <w:rFonts w:cstheme="minorHAnsi"/>
          <w:iCs/>
        </w:rPr>
      </w:pPr>
      <w:r w:rsidRPr="00EE6D17">
        <w:rPr>
          <w:rFonts w:cstheme="minorHAnsi"/>
        </w:rPr>
        <w:t>T</w:t>
      </w:r>
      <w:r w:rsidRPr="00EE6D17">
        <w:rPr>
          <w:rFonts w:cstheme="minorHAnsi"/>
          <w:iCs/>
        </w:rPr>
        <w:t xml:space="preserve">he PCC will use the Wilson St Edmunds Fund, an expendable, unrestricted endowment, as its reserve fund, selling shares to keep the current account in credit or to fund unexpected expenditure. </w:t>
      </w:r>
      <w:r w:rsidRPr="00EE6D17">
        <w:rPr>
          <w:rFonts w:cstheme="minorHAnsi"/>
          <w:iCs/>
          <w:color w:val="000000" w:themeColor="text1"/>
        </w:rPr>
        <w:t xml:space="preserve">Funds will only be set aside in designated funds for a specific purpose if the General Fund is in surplus. </w:t>
      </w:r>
      <w:r w:rsidRPr="00EE6D17">
        <w:rPr>
          <w:rFonts w:cstheme="minorHAnsi"/>
          <w:iCs/>
        </w:rPr>
        <w:t>Excess funds in the current account will be transferred to the deposit account to earn interest until they need to be transferred back to the current account to prevent it from becoming overdrawn.</w:t>
      </w:r>
    </w:p>
    <w:p w:rsidR="00EE6D17" w:rsidRDefault="00EE6D17" w:rsidP="00EE6D17">
      <w:pPr>
        <w:spacing w:after="0"/>
        <w:rPr>
          <w:rFonts w:cstheme="minorHAnsi"/>
          <w:iCs/>
        </w:rPr>
      </w:pPr>
    </w:p>
    <w:p w:rsidR="00EE6D17" w:rsidRPr="00EE6D17" w:rsidRDefault="00EE6D17" w:rsidP="00EE6D17">
      <w:pPr>
        <w:spacing w:after="0"/>
        <w:jc w:val="right"/>
        <w:rPr>
          <w:rFonts w:cstheme="minorHAnsi"/>
          <w:b/>
        </w:rPr>
      </w:pPr>
      <w:r>
        <w:rPr>
          <w:rFonts w:cstheme="minorHAnsi"/>
          <w:iCs/>
        </w:rPr>
        <w:t>Approved 10</w:t>
      </w:r>
      <w:r w:rsidRPr="00EE6D17">
        <w:rPr>
          <w:rFonts w:cstheme="minorHAnsi"/>
          <w:iCs/>
          <w:vertAlign w:val="superscript"/>
        </w:rPr>
        <w:t>th</w:t>
      </w:r>
      <w:r>
        <w:rPr>
          <w:rFonts w:cstheme="minorHAnsi"/>
          <w:iCs/>
        </w:rPr>
        <w:t xml:space="preserve"> March 2026</w:t>
      </w:r>
    </w:p>
    <w:sectPr w:rsidR="00EE6D17" w:rsidRPr="00EE6D17" w:rsidSect="001B16A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B057DB"/>
    <w:multiLevelType w:val="hybridMultilevel"/>
    <w:tmpl w:val="6EF62E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D5E39"/>
    <w:rsid w:val="00002300"/>
    <w:rsid w:val="001B16A9"/>
    <w:rsid w:val="00207D9C"/>
    <w:rsid w:val="00291D4B"/>
    <w:rsid w:val="00314DEE"/>
    <w:rsid w:val="00365314"/>
    <w:rsid w:val="005D5E39"/>
    <w:rsid w:val="00AE20E3"/>
    <w:rsid w:val="00B12CFC"/>
    <w:rsid w:val="00B46FAE"/>
    <w:rsid w:val="00D61D86"/>
    <w:rsid w:val="00DA6EB8"/>
    <w:rsid w:val="00DF058D"/>
    <w:rsid w:val="00E351E4"/>
    <w:rsid w:val="00EE6D17"/>
    <w:rsid w:val="00FA556C"/>
    <w:rsid w:val="00FE3FA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6A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5E39"/>
    <w:pPr>
      <w:ind w:left="720"/>
      <w:contextualSpacing/>
    </w:pPr>
  </w:style>
  <w:style w:type="paragraph" w:customStyle="1" w:styleId="Body">
    <w:name w:val="Body"/>
    <w:rsid w:val="005D5E39"/>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lang w:eastAsia="en-GB"/>
    </w:rPr>
  </w:style>
  <w:style w:type="paragraph" w:styleId="BalloonText">
    <w:name w:val="Balloon Text"/>
    <w:basedOn w:val="Normal"/>
    <w:link w:val="BalloonTextChar"/>
    <w:uiPriority w:val="99"/>
    <w:semiHidden/>
    <w:unhideWhenUsed/>
    <w:rsid w:val="00B46F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6FA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93</Words>
  <Characters>534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Cole</dc:creator>
  <cp:lastModifiedBy>David Cole</cp:lastModifiedBy>
  <cp:revision>3</cp:revision>
  <dcterms:created xsi:type="dcterms:W3CDTF">2026-06-05T06:29:00Z</dcterms:created>
  <dcterms:modified xsi:type="dcterms:W3CDTF">2026-06-05T06:40:00Z</dcterms:modified>
</cp:coreProperties>
</file>